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FC" w:rsidRPr="008120FC" w:rsidRDefault="008120FC" w:rsidP="008120FC">
      <w:pPr>
        <w:pStyle w:val="2"/>
        <w:numPr>
          <w:ilvl w:val="0"/>
          <w:numId w:val="0"/>
        </w:numPr>
        <w:spacing w:before="0" w:after="0" w:line="245" w:lineRule="auto"/>
        <w:jc w:val="center"/>
        <w:rPr>
          <w:sz w:val="28"/>
          <w:szCs w:val="28"/>
        </w:rPr>
      </w:pPr>
      <w:bookmarkStart w:id="0" w:name="_Toc400886232"/>
      <w:r w:rsidRPr="008120FC">
        <w:rPr>
          <w:sz w:val="28"/>
          <w:szCs w:val="28"/>
        </w:rPr>
        <w:t>Содержание дисциплины</w:t>
      </w:r>
      <w:bookmarkEnd w:id="0"/>
      <w:r w:rsidRPr="008120FC">
        <w:rPr>
          <w:sz w:val="28"/>
          <w:szCs w:val="28"/>
        </w:rPr>
        <w:t xml:space="preserve"> </w:t>
      </w:r>
    </w:p>
    <w:p w:rsidR="008120FC" w:rsidRDefault="008120FC" w:rsidP="0091021D">
      <w:pPr>
        <w:pStyle w:val="5"/>
        <w:numPr>
          <w:ilvl w:val="0"/>
          <w:numId w:val="0"/>
        </w:numPr>
        <w:ind w:left="1008" w:hanging="10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20FC">
        <w:rPr>
          <w:rFonts w:ascii="Times New Roman" w:hAnsi="Times New Roman" w:cs="Times New Roman"/>
          <w:sz w:val="28"/>
          <w:szCs w:val="28"/>
        </w:rPr>
        <w:t>«</w:t>
      </w:r>
      <w:r w:rsidR="001915CD">
        <w:rPr>
          <w:rFonts w:ascii="Times New Roman" w:hAnsi="Times New Roman" w:cs="Times New Roman"/>
          <w:i w:val="0"/>
          <w:sz w:val="24"/>
          <w:szCs w:val="24"/>
        </w:rPr>
        <w:t>Основы физической реабилитации</w:t>
      </w:r>
      <w:r w:rsidRPr="008120FC">
        <w:rPr>
          <w:rFonts w:ascii="Times New Roman" w:hAnsi="Times New Roman" w:cs="Times New Roman"/>
          <w:sz w:val="28"/>
          <w:szCs w:val="28"/>
        </w:rPr>
        <w:t>»</w:t>
      </w:r>
    </w:p>
    <w:p w:rsidR="0091021D" w:rsidRDefault="0091021D" w:rsidP="008120F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0FC" w:rsidRPr="008120FC" w:rsidRDefault="008120FC" w:rsidP="008120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0FC">
        <w:rPr>
          <w:rFonts w:ascii="Times New Roman" w:hAnsi="Times New Roman" w:cs="Times New Roman"/>
          <w:b/>
          <w:sz w:val="24"/>
          <w:szCs w:val="24"/>
        </w:rPr>
        <w:t>Содержание дисциплина (модуля)</w:t>
      </w:r>
    </w:p>
    <w:p w:rsidR="001915CD" w:rsidRPr="001915CD" w:rsidRDefault="001915CD" w:rsidP="001915CD">
      <w:pPr>
        <w:pStyle w:val="afa"/>
        <w:jc w:val="both"/>
        <w:rPr>
          <w:sz w:val="24"/>
          <w:szCs w:val="24"/>
        </w:rPr>
      </w:pPr>
      <w:r w:rsidRPr="001915CD">
        <w:rPr>
          <w:sz w:val="24"/>
          <w:szCs w:val="24"/>
        </w:rPr>
        <w:t>Принципы и формы физической реабилитации.</w:t>
      </w:r>
      <w:r>
        <w:rPr>
          <w:sz w:val="24"/>
          <w:szCs w:val="24"/>
        </w:rPr>
        <w:t xml:space="preserve"> </w:t>
      </w:r>
      <w:r w:rsidRPr="001915CD">
        <w:rPr>
          <w:sz w:val="24"/>
          <w:szCs w:val="24"/>
        </w:rPr>
        <w:t xml:space="preserve">Принцип </w:t>
      </w:r>
      <w:proofErr w:type="spellStart"/>
      <w:r w:rsidRPr="001915CD">
        <w:rPr>
          <w:sz w:val="24"/>
          <w:szCs w:val="24"/>
        </w:rPr>
        <w:t>ургентности</w:t>
      </w:r>
      <w:proofErr w:type="spellEnd"/>
      <w:r w:rsidRPr="001915CD">
        <w:rPr>
          <w:sz w:val="24"/>
          <w:szCs w:val="24"/>
        </w:rPr>
        <w:t xml:space="preserve">. Принцип комплексности и системности. Принцип индивидуализации и адекватности. Принцип </w:t>
      </w:r>
      <w:proofErr w:type="spellStart"/>
      <w:r w:rsidRPr="001915CD">
        <w:rPr>
          <w:sz w:val="24"/>
          <w:szCs w:val="24"/>
        </w:rPr>
        <w:t>этапности</w:t>
      </w:r>
      <w:proofErr w:type="spellEnd"/>
      <w:r w:rsidRPr="001915CD">
        <w:rPr>
          <w:sz w:val="24"/>
          <w:szCs w:val="24"/>
        </w:rPr>
        <w:t>. Урочные формы занятий. Уроки физического воспитания. Уроки ЛФК. Профилактические уроки. Реабилитационные уроки. Компенсаторные уроки. Неурочные формы занятий. Утренняя гигиеническая гимнастика. Индивидуальные задания для сам</w:t>
      </w:r>
      <w:r w:rsidRPr="001915CD">
        <w:rPr>
          <w:sz w:val="24"/>
          <w:szCs w:val="24"/>
        </w:rPr>
        <w:t>о</w:t>
      </w:r>
      <w:r w:rsidRPr="001915CD">
        <w:rPr>
          <w:sz w:val="24"/>
          <w:szCs w:val="24"/>
        </w:rPr>
        <w:t>стоятельных занятий. Методы физической реабилитации.</w:t>
      </w:r>
      <w:r>
        <w:rPr>
          <w:sz w:val="24"/>
          <w:szCs w:val="24"/>
        </w:rPr>
        <w:t xml:space="preserve"> </w:t>
      </w:r>
      <w:r w:rsidRPr="001915CD">
        <w:rPr>
          <w:sz w:val="24"/>
          <w:szCs w:val="24"/>
        </w:rPr>
        <w:t>Специфические и неспецифические методы. Методы строго регламентир</w:t>
      </w:r>
      <w:r w:rsidRPr="001915CD">
        <w:rPr>
          <w:sz w:val="24"/>
          <w:szCs w:val="24"/>
        </w:rPr>
        <w:t>о</w:t>
      </w:r>
      <w:r w:rsidRPr="001915CD">
        <w:rPr>
          <w:sz w:val="24"/>
          <w:szCs w:val="24"/>
        </w:rPr>
        <w:t>ванного упражнения. Гимнастический метод. Методы обучения двигател</w:t>
      </w:r>
      <w:r w:rsidRPr="001915CD">
        <w:rPr>
          <w:sz w:val="24"/>
          <w:szCs w:val="24"/>
        </w:rPr>
        <w:t>ь</w:t>
      </w:r>
      <w:r w:rsidRPr="001915CD">
        <w:rPr>
          <w:sz w:val="24"/>
          <w:szCs w:val="24"/>
        </w:rPr>
        <w:t>ным действиям. Методы развития физических качеств.</w:t>
      </w:r>
      <w:r>
        <w:rPr>
          <w:sz w:val="24"/>
          <w:szCs w:val="24"/>
        </w:rPr>
        <w:t xml:space="preserve"> </w:t>
      </w:r>
      <w:r w:rsidRPr="001915CD">
        <w:rPr>
          <w:sz w:val="24"/>
          <w:szCs w:val="24"/>
        </w:rPr>
        <w:t xml:space="preserve"> Игровой метод. Соревнов</w:t>
      </w:r>
      <w:r w:rsidRPr="001915CD">
        <w:rPr>
          <w:sz w:val="24"/>
          <w:szCs w:val="24"/>
        </w:rPr>
        <w:t>а</w:t>
      </w:r>
      <w:r w:rsidRPr="001915CD">
        <w:rPr>
          <w:sz w:val="24"/>
          <w:szCs w:val="24"/>
        </w:rPr>
        <w:t xml:space="preserve">тельный метод. Словесные методы. Наглядные методы. Планирование и контроль в физической реабилитации. Виды физического состояния </w:t>
      </w:r>
      <w:proofErr w:type="gramStart"/>
      <w:r w:rsidRPr="001915CD">
        <w:rPr>
          <w:sz w:val="24"/>
          <w:szCs w:val="24"/>
        </w:rPr>
        <w:t>занимающихся</w:t>
      </w:r>
      <w:proofErr w:type="gramEnd"/>
      <w:r w:rsidRPr="001915CD">
        <w:rPr>
          <w:sz w:val="24"/>
          <w:szCs w:val="24"/>
        </w:rPr>
        <w:t>. Перспективное планиров</w:t>
      </w:r>
      <w:r w:rsidRPr="001915CD">
        <w:rPr>
          <w:sz w:val="24"/>
          <w:szCs w:val="24"/>
        </w:rPr>
        <w:t>а</w:t>
      </w:r>
      <w:r w:rsidRPr="001915CD">
        <w:rPr>
          <w:sz w:val="24"/>
          <w:szCs w:val="24"/>
        </w:rPr>
        <w:t>ние. Текущее планирование. Оперативное планирование. Основные формы контроля при физической реабилитации. Врачебное о</w:t>
      </w:r>
      <w:r w:rsidRPr="001915CD">
        <w:rPr>
          <w:sz w:val="24"/>
          <w:szCs w:val="24"/>
        </w:rPr>
        <w:t>б</w:t>
      </w:r>
      <w:r w:rsidRPr="001915CD">
        <w:rPr>
          <w:sz w:val="24"/>
          <w:szCs w:val="24"/>
        </w:rPr>
        <w:t>следование. Диспансерное наблюдение. Врачебная консультация по вопросам физической культуры. Врачебно-педагогические наблюдения. Самоко</w:t>
      </w:r>
      <w:r w:rsidRPr="001915CD">
        <w:rPr>
          <w:sz w:val="24"/>
          <w:szCs w:val="24"/>
        </w:rPr>
        <w:t>н</w:t>
      </w:r>
      <w:r w:rsidRPr="001915CD">
        <w:rPr>
          <w:sz w:val="24"/>
          <w:szCs w:val="24"/>
        </w:rPr>
        <w:t>троль.</w:t>
      </w:r>
    </w:p>
    <w:p w:rsidR="00F81FD7" w:rsidRPr="00F81FD7" w:rsidRDefault="00F81FD7" w:rsidP="00191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81FD7" w:rsidRPr="00F81FD7" w:rsidSect="00F02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FFA241"/>
    <w:multiLevelType w:val="hybridMultilevel"/>
    <w:tmpl w:val="C24EA032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3E63BBD"/>
    <w:multiLevelType w:val="hybridMultilevel"/>
    <w:tmpl w:val="8062BADE"/>
    <w:lvl w:ilvl="0" w:tplc="A7169804">
      <w:start w:val="5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3">
    <w:nsid w:val="047A6377"/>
    <w:multiLevelType w:val="multilevel"/>
    <w:tmpl w:val="0534071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0978001F"/>
    <w:multiLevelType w:val="singleLevel"/>
    <w:tmpl w:val="AE2C6384"/>
    <w:lvl w:ilvl="0">
      <w:start w:val="1"/>
      <w:numFmt w:val="decimal"/>
      <w:lvlText w:val="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5">
    <w:nsid w:val="0CB7756F"/>
    <w:multiLevelType w:val="multilevel"/>
    <w:tmpl w:val="A11AD2AA"/>
    <w:lvl w:ilvl="0">
      <w:start w:val="11"/>
      <w:numFmt w:val="decimal"/>
      <w:pStyle w:val="1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D703E0A"/>
    <w:multiLevelType w:val="multilevel"/>
    <w:tmpl w:val="39E8E61A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7">
    <w:nsid w:val="1A1B2699"/>
    <w:multiLevelType w:val="hybridMultilevel"/>
    <w:tmpl w:val="6EB47C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B956DD"/>
    <w:multiLevelType w:val="hybridMultilevel"/>
    <w:tmpl w:val="EA508A1A"/>
    <w:lvl w:ilvl="0" w:tplc="8A72CC66">
      <w:start w:val="6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E85CD0AE">
      <w:numFmt w:val="none"/>
      <w:lvlText w:val=""/>
      <w:lvlJc w:val="left"/>
      <w:pPr>
        <w:tabs>
          <w:tab w:val="num" w:pos="360"/>
        </w:tabs>
      </w:pPr>
    </w:lvl>
    <w:lvl w:ilvl="2" w:tplc="4BC054EA">
      <w:numFmt w:val="none"/>
      <w:lvlText w:val=""/>
      <w:lvlJc w:val="left"/>
      <w:pPr>
        <w:tabs>
          <w:tab w:val="num" w:pos="360"/>
        </w:tabs>
      </w:pPr>
    </w:lvl>
    <w:lvl w:ilvl="3" w:tplc="FCC0E3F6">
      <w:numFmt w:val="none"/>
      <w:lvlText w:val=""/>
      <w:lvlJc w:val="left"/>
      <w:pPr>
        <w:tabs>
          <w:tab w:val="num" w:pos="360"/>
        </w:tabs>
      </w:pPr>
    </w:lvl>
    <w:lvl w:ilvl="4" w:tplc="EF76166A">
      <w:numFmt w:val="none"/>
      <w:lvlText w:val=""/>
      <w:lvlJc w:val="left"/>
      <w:pPr>
        <w:tabs>
          <w:tab w:val="num" w:pos="360"/>
        </w:tabs>
      </w:pPr>
    </w:lvl>
    <w:lvl w:ilvl="5" w:tplc="66EE4E5E">
      <w:numFmt w:val="none"/>
      <w:lvlText w:val=""/>
      <w:lvlJc w:val="left"/>
      <w:pPr>
        <w:tabs>
          <w:tab w:val="num" w:pos="360"/>
        </w:tabs>
      </w:pPr>
    </w:lvl>
    <w:lvl w:ilvl="6" w:tplc="EEF246DA">
      <w:numFmt w:val="none"/>
      <w:lvlText w:val=""/>
      <w:lvlJc w:val="left"/>
      <w:pPr>
        <w:tabs>
          <w:tab w:val="num" w:pos="360"/>
        </w:tabs>
      </w:pPr>
    </w:lvl>
    <w:lvl w:ilvl="7" w:tplc="8DB24D56">
      <w:numFmt w:val="none"/>
      <w:lvlText w:val=""/>
      <w:lvlJc w:val="left"/>
      <w:pPr>
        <w:tabs>
          <w:tab w:val="num" w:pos="360"/>
        </w:tabs>
      </w:pPr>
    </w:lvl>
    <w:lvl w:ilvl="8" w:tplc="5CFE08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B042353"/>
    <w:multiLevelType w:val="hybridMultilevel"/>
    <w:tmpl w:val="C198992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2705A8"/>
    <w:multiLevelType w:val="hybridMultilevel"/>
    <w:tmpl w:val="3910A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A23B95"/>
    <w:multiLevelType w:val="hybridMultilevel"/>
    <w:tmpl w:val="78EA17F6"/>
    <w:lvl w:ilvl="0" w:tplc="A0069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4C19DC"/>
    <w:multiLevelType w:val="hybridMultilevel"/>
    <w:tmpl w:val="9D0C602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2E911ECF"/>
    <w:multiLevelType w:val="hybridMultilevel"/>
    <w:tmpl w:val="61B6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84F4F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5">
    <w:nsid w:val="3231431D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6">
    <w:nsid w:val="34D93009"/>
    <w:multiLevelType w:val="hybridMultilevel"/>
    <w:tmpl w:val="98E04F40"/>
    <w:lvl w:ilvl="0" w:tplc="A0069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4DFA89"/>
    <w:multiLevelType w:val="hybridMultilevel"/>
    <w:tmpl w:val="3F7FB734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3E61585F"/>
    <w:multiLevelType w:val="multilevel"/>
    <w:tmpl w:val="090EB4D6"/>
    <w:lvl w:ilvl="0">
      <w:start w:val="1"/>
      <w:numFmt w:val="decimal"/>
      <w:pStyle w:val="a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1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9">
    <w:nsid w:val="466252CC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0">
    <w:nsid w:val="594328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FA6D8C"/>
    <w:multiLevelType w:val="hybridMultilevel"/>
    <w:tmpl w:val="F5BCC88E"/>
    <w:lvl w:ilvl="0" w:tplc="C212B32A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4502008"/>
    <w:multiLevelType w:val="hybridMultilevel"/>
    <w:tmpl w:val="3F7872B4"/>
    <w:lvl w:ilvl="0" w:tplc="EA46143A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684E446E"/>
    <w:multiLevelType w:val="multilevel"/>
    <w:tmpl w:val="625CB7F2"/>
    <w:lvl w:ilvl="0">
      <w:start w:val="1"/>
      <w:numFmt w:val="decimal"/>
      <w:pStyle w:val="ZOIMAL"/>
      <w:lvlText w:val="%1"/>
      <w:lvlJc w:val="left"/>
      <w:pPr>
        <w:ind w:left="5819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rFonts w:cs="Times New Roman" w:hint="default"/>
        <w:b/>
        <w:bCs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4">
    <w:nsid w:val="6E0C22C2"/>
    <w:multiLevelType w:val="hybridMultilevel"/>
    <w:tmpl w:val="53A6750A"/>
    <w:lvl w:ilvl="0" w:tplc="A62EBA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F4B407E"/>
    <w:multiLevelType w:val="hybridMultilevel"/>
    <w:tmpl w:val="F5EE5C5E"/>
    <w:lvl w:ilvl="0" w:tplc="A00698C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14"/>
  </w:num>
  <w:num w:numId="3">
    <w:abstractNumId w:val="18"/>
  </w:num>
  <w:num w:numId="4">
    <w:abstractNumId w:val="5"/>
  </w:num>
  <w:num w:numId="5">
    <w:abstractNumId w:val="6"/>
  </w:num>
  <w:num w:numId="6">
    <w:abstractNumId w:val="19"/>
  </w:num>
  <w:num w:numId="7">
    <w:abstractNumId w:val="15"/>
  </w:num>
  <w:num w:numId="8">
    <w:abstractNumId w:val="3"/>
  </w:num>
  <w:num w:numId="9">
    <w:abstractNumId w:val="13"/>
  </w:num>
  <w:num w:numId="10">
    <w:abstractNumId w:val="10"/>
  </w:num>
  <w:num w:numId="11">
    <w:abstractNumId w:val="21"/>
  </w:num>
  <w:num w:numId="12">
    <w:abstractNumId w:val="25"/>
  </w:num>
  <w:num w:numId="13">
    <w:abstractNumId w:val="22"/>
  </w:num>
  <w:num w:numId="14">
    <w:abstractNumId w:val="9"/>
  </w:num>
  <w:num w:numId="15">
    <w:abstractNumId w:val="24"/>
  </w:num>
  <w:num w:numId="16">
    <w:abstractNumId w:val="0"/>
  </w:num>
  <w:num w:numId="17">
    <w:abstractNumId w:val="4"/>
  </w:num>
  <w:num w:numId="18">
    <w:abstractNumId w:val="2"/>
  </w:num>
  <w:num w:numId="19">
    <w:abstractNumId w:val="7"/>
  </w:num>
  <w:num w:numId="20">
    <w:abstractNumId w:val="8"/>
  </w:num>
  <w:num w:numId="21">
    <w:abstractNumId w:val="1"/>
    <w:lvlOverride w:ilvl="0">
      <w:lvl w:ilvl="0">
        <w:numFmt w:val="bullet"/>
        <w:lvlText w:val="-"/>
        <w:legacy w:legacy="1" w:legacySpace="0" w:legacyIndent="283"/>
        <w:lvlJc w:val="left"/>
        <w:pPr>
          <w:ind w:left="1363" w:hanging="283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22">
    <w:abstractNumId w:val="17"/>
  </w:num>
  <w:num w:numId="23">
    <w:abstractNumId w:val="12"/>
  </w:num>
  <w:num w:numId="24">
    <w:abstractNumId w:val="20"/>
  </w:num>
  <w:num w:numId="25">
    <w:abstractNumId w:val="16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120FC"/>
    <w:rsid w:val="00121393"/>
    <w:rsid w:val="001915CD"/>
    <w:rsid w:val="001C2AC5"/>
    <w:rsid w:val="00395DBD"/>
    <w:rsid w:val="005F669D"/>
    <w:rsid w:val="008120FC"/>
    <w:rsid w:val="0091021D"/>
    <w:rsid w:val="00BA3140"/>
    <w:rsid w:val="00CF4831"/>
    <w:rsid w:val="00F02B7C"/>
    <w:rsid w:val="00F31FA5"/>
    <w:rsid w:val="00F81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20FC"/>
    <w:pPr>
      <w:spacing w:after="160" w:line="259" w:lineRule="auto"/>
    </w:pPr>
    <w:rPr>
      <w:rFonts w:ascii="Calibri" w:eastAsia="Times New Roman" w:hAnsi="Calibri" w:cs="Calibri"/>
    </w:rPr>
  </w:style>
  <w:style w:type="paragraph" w:styleId="10">
    <w:name w:val="heading 1"/>
    <w:basedOn w:val="a0"/>
    <w:link w:val="11"/>
    <w:qFormat/>
    <w:rsid w:val="008120FC"/>
    <w:pPr>
      <w:spacing w:before="100" w:beforeAutospacing="1" w:after="100" w:afterAutospacing="1" w:line="240" w:lineRule="auto"/>
      <w:ind w:left="432" w:hanging="432"/>
      <w:outlineLvl w:val="0"/>
    </w:pPr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8120FC"/>
    <w:pPr>
      <w:keepNext/>
      <w:numPr>
        <w:ilvl w:val="1"/>
        <w:numId w:val="1"/>
      </w:numPr>
      <w:spacing w:before="240" w:after="120" w:line="240" w:lineRule="auto"/>
      <w:ind w:left="720" w:hanging="578"/>
      <w:outlineLvl w:val="1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3">
    <w:name w:val="heading 3"/>
    <w:basedOn w:val="a0"/>
    <w:next w:val="a0"/>
    <w:link w:val="30"/>
    <w:qFormat/>
    <w:rsid w:val="008120FC"/>
    <w:pPr>
      <w:keepNext/>
      <w:numPr>
        <w:ilvl w:val="2"/>
        <w:numId w:val="1"/>
      </w:numPr>
      <w:suppressLineNumbers/>
      <w:spacing w:after="0" w:line="240" w:lineRule="auto"/>
      <w:jc w:val="center"/>
      <w:outlineLvl w:val="2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4">
    <w:name w:val="heading 4"/>
    <w:basedOn w:val="a0"/>
    <w:next w:val="a0"/>
    <w:link w:val="40"/>
    <w:qFormat/>
    <w:rsid w:val="008120FC"/>
    <w:pPr>
      <w:keepNext/>
      <w:numPr>
        <w:ilvl w:val="3"/>
        <w:numId w:val="1"/>
      </w:numPr>
      <w:suppressLineNumbers/>
      <w:spacing w:after="0" w:line="240" w:lineRule="auto"/>
      <w:jc w:val="center"/>
      <w:outlineLvl w:val="3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8120FC"/>
    <w:pPr>
      <w:numPr>
        <w:ilvl w:val="4"/>
        <w:numId w:val="1"/>
      </w:numPr>
      <w:spacing w:before="240" w:after="60" w:line="240" w:lineRule="auto"/>
      <w:outlineLvl w:val="4"/>
    </w:pPr>
    <w:rPr>
      <w:rFonts w:eastAsia="Calibri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8120FC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qFormat/>
    <w:rsid w:val="008120FC"/>
    <w:pPr>
      <w:numPr>
        <w:ilvl w:val="6"/>
        <w:numId w:val="1"/>
      </w:numPr>
      <w:spacing w:before="240" w:after="60" w:line="240" w:lineRule="auto"/>
      <w:outlineLvl w:val="6"/>
    </w:pPr>
    <w:rPr>
      <w:rFonts w:eastAsia="Calibri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8120FC"/>
    <w:pPr>
      <w:numPr>
        <w:ilvl w:val="7"/>
        <w:numId w:val="1"/>
      </w:numPr>
      <w:spacing w:before="240" w:after="60" w:line="240" w:lineRule="auto"/>
      <w:outlineLvl w:val="7"/>
    </w:pPr>
    <w:rPr>
      <w:rFonts w:eastAsia="Calibri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8120FC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Calibri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8120FC"/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8120FC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30">
    <w:name w:val="Заголовок 3 Знак"/>
    <w:basedOn w:val="a1"/>
    <w:link w:val="3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8120FC"/>
    <w:rPr>
      <w:rFonts w:ascii="Calibri" w:eastAsia="Calibri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8120FC"/>
    <w:rPr>
      <w:rFonts w:ascii="Calibri" w:eastAsia="Calibri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8120FC"/>
    <w:rPr>
      <w:rFonts w:ascii="Calibri" w:eastAsia="Calibri" w:hAnsi="Calibri" w:cs="Calibr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8120FC"/>
    <w:rPr>
      <w:rFonts w:ascii="Arial" w:eastAsia="Calibri" w:hAnsi="Arial" w:cs="Arial"/>
      <w:lang w:eastAsia="ru-RU"/>
    </w:rPr>
  </w:style>
  <w:style w:type="paragraph" w:styleId="21">
    <w:name w:val="toc 2"/>
    <w:basedOn w:val="a0"/>
    <w:next w:val="a0"/>
    <w:autoRedefine/>
    <w:uiPriority w:val="39"/>
    <w:qFormat/>
    <w:rsid w:val="008120FC"/>
    <w:pPr>
      <w:tabs>
        <w:tab w:val="left" w:pos="900"/>
        <w:tab w:val="right" w:leader="dot" w:pos="10378"/>
      </w:tabs>
      <w:spacing w:after="0" w:line="240" w:lineRule="auto"/>
      <w:ind w:left="900" w:hanging="180"/>
      <w:jc w:val="both"/>
    </w:pPr>
    <w:rPr>
      <w:rFonts w:ascii="Times New Roman" w:hAnsi="Times New Roman" w:cs="Times New Roman"/>
      <w:noProof/>
      <w:sz w:val="24"/>
      <w:szCs w:val="24"/>
      <w:lang w:eastAsia="ru-RU"/>
    </w:rPr>
  </w:style>
  <w:style w:type="character" w:styleId="a4">
    <w:name w:val="Hyperlink"/>
    <w:basedOn w:val="a1"/>
    <w:uiPriority w:val="99"/>
    <w:rsid w:val="008120FC"/>
    <w:rPr>
      <w:rFonts w:cs="Times New Roman"/>
      <w:color w:val="0000FF"/>
      <w:u w:val="single"/>
    </w:rPr>
  </w:style>
  <w:style w:type="paragraph" w:styleId="31">
    <w:name w:val="toc 3"/>
    <w:basedOn w:val="a0"/>
    <w:next w:val="a0"/>
    <w:autoRedefine/>
    <w:uiPriority w:val="39"/>
    <w:qFormat/>
    <w:rsid w:val="008120FC"/>
    <w:pPr>
      <w:tabs>
        <w:tab w:val="left" w:pos="993"/>
        <w:tab w:val="right" w:leader="dot" w:pos="10378"/>
      </w:tabs>
      <w:spacing w:after="0" w:line="240" w:lineRule="auto"/>
      <w:ind w:left="90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OIMAL">
    <w:name w:val="ZOI_MAL"/>
    <w:basedOn w:val="10"/>
    <w:qFormat/>
    <w:rsid w:val="008120FC"/>
    <w:pPr>
      <w:numPr>
        <w:numId w:val="1"/>
      </w:numPr>
      <w:spacing w:before="120" w:beforeAutospacing="0" w:after="120" w:afterAutospacing="0"/>
    </w:pPr>
  </w:style>
  <w:style w:type="paragraph" w:customStyle="1" w:styleId="12">
    <w:name w:val="Обычный1"/>
    <w:rsid w:val="008120FC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список с точками"/>
    <w:basedOn w:val="a0"/>
    <w:rsid w:val="00CF4831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0"/>
    <w:link w:val="a7"/>
    <w:semiHidden/>
    <w:rsid w:val="00CF483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CF48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CF4831"/>
    <w:rPr>
      <w:vertAlign w:val="superscript"/>
    </w:rPr>
  </w:style>
  <w:style w:type="paragraph" w:styleId="a9">
    <w:name w:val="Plain Text"/>
    <w:basedOn w:val="a0"/>
    <w:link w:val="aa"/>
    <w:rsid w:val="00CF4831"/>
    <w:pPr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1"/>
    <w:link w:val="a9"/>
    <w:rsid w:val="00CF483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b">
    <w:name w:val="Знак Знак Знак"/>
    <w:basedOn w:val="a0"/>
    <w:rsid w:val="00CF4831"/>
    <w:pPr>
      <w:spacing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ac">
    <w:name w:val="footer"/>
    <w:basedOn w:val="a0"/>
    <w:link w:val="ad"/>
    <w:rsid w:val="00CF48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CF48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1"/>
    <w:rsid w:val="00CF4831"/>
  </w:style>
  <w:style w:type="paragraph" w:styleId="af">
    <w:name w:val="List Paragraph"/>
    <w:basedOn w:val="a0"/>
    <w:link w:val="af0"/>
    <w:uiPriority w:val="34"/>
    <w:qFormat/>
    <w:rsid w:val="00CF4831"/>
    <w:pPr>
      <w:spacing w:after="0" w:line="276" w:lineRule="auto"/>
      <w:ind w:left="720"/>
      <w:contextualSpacing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f0">
    <w:name w:val="Абзац списка Знак"/>
    <w:link w:val="af"/>
    <w:uiPriority w:val="34"/>
    <w:rsid w:val="00CF4831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header"/>
    <w:basedOn w:val="a0"/>
    <w:link w:val="af2"/>
    <w:rsid w:val="00CF48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1"/>
    <w:link w:val="af1"/>
    <w:rsid w:val="00CF48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0"/>
    <w:link w:val="af4"/>
    <w:rsid w:val="00CF4831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hAnsi="Times New Roman" w:cs="Times New Roman"/>
      <w:sz w:val="24"/>
      <w:szCs w:val="20"/>
    </w:rPr>
  </w:style>
  <w:style w:type="character" w:customStyle="1" w:styleId="af4">
    <w:name w:val="Основной текст Знак"/>
    <w:basedOn w:val="a1"/>
    <w:link w:val="af3"/>
    <w:rsid w:val="00CF4831"/>
    <w:rPr>
      <w:rFonts w:ascii="Times New Roman" w:eastAsia="Times New Roman" w:hAnsi="Times New Roman" w:cs="Times New Roman"/>
      <w:sz w:val="24"/>
      <w:szCs w:val="20"/>
    </w:rPr>
  </w:style>
  <w:style w:type="paragraph" w:styleId="a">
    <w:name w:val="Title"/>
    <w:basedOn w:val="a0"/>
    <w:link w:val="af5"/>
    <w:qFormat/>
    <w:rsid w:val="00CF4831"/>
    <w:pPr>
      <w:numPr>
        <w:numId w:val="3"/>
      </w:numPr>
      <w:spacing w:after="0" w:line="240" w:lineRule="auto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af5">
    <w:name w:val="Название Знак"/>
    <w:basedOn w:val="a1"/>
    <w:link w:val="a"/>
    <w:rsid w:val="00CF483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6">
    <w:name w:val="Subtitle"/>
    <w:basedOn w:val="a0"/>
    <w:link w:val="af7"/>
    <w:qFormat/>
    <w:rsid w:val="00CF4831"/>
    <w:pPr>
      <w:spacing w:after="0" w:line="240" w:lineRule="auto"/>
      <w:jc w:val="center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af7">
    <w:name w:val="Подзаголовок Знак"/>
    <w:basedOn w:val="a1"/>
    <w:link w:val="af6"/>
    <w:rsid w:val="00CF48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Indent 2"/>
    <w:basedOn w:val="a0"/>
    <w:link w:val="23"/>
    <w:rsid w:val="00CF4831"/>
    <w:pPr>
      <w:spacing w:before="140" w:after="0" w:line="240" w:lineRule="auto"/>
      <w:ind w:firstLine="720"/>
      <w:jc w:val="both"/>
    </w:pPr>
    <w:rPr>
      <w:rFonts w:ascii="Times New Roman" w:hAnsi="Times New Roman" w:cs="Times New Roman"/>
      <w:bCs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CF4831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24">
    <w:name w:val="Body Text 2"/>
    <w:aliases w:val="Основной текст ZAY"/>
    <w:basedOn w:val="a0"/>
    <w:link w:val="25"/>
    <w:rsid w:val="00CF4831"/>
    <w:pPr>
      <w:spacing w:after="0" w:line="240" w:lineRule="auto"/>
      <w:jc w:val="center"/>
    </w:pPr>
    <w:rPr>
      <w:rFonts w:ascii="Times New Roman" w:hAnsi="Times New Roman" w:cs="Times New Roman"/>
      <w:b/>
      <w:caps/>
      <w:sz w:val="36"/>
      <w:szCs w:val="20"/>
      <w:lang w:eastAsia="ru-RU"/>
    </w:rPr>
  </w:style>
  <w:style w:type="character" w:customStyle="1" w:styleId="25">
    <w:name w:val="Основной текст 2 Знак"/>
    <w:aliases w:val="Основной текст ZAY Знак"/>
    <w:basedOn w:val="a1"/>
    <w:link w:val="24"/>
    <w:rsid w:val="00CF4831"/>
    <w:rPr>
      <w:rFonts w:ascii="Times New Roman" w:eastAsia="Times New Roman" w:hAnsi="Times New Roman" w:cs="Times New Roman"/>
      <w:b/>
      <w:caps/>
      <w:sz w:val="36"/>
      <w:szCs w:val="20"/>
      <w:lang w:eastAsia="ru-RU"/>
    </w:rPr>
  </w:style>
  <w:style w:type="table" w:styleId="af8">
    <w:name w:val="Table Grid"/>
    <w:basedOn w:val="a2"/>
    <w:rsid w:val="00CF4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rsid w:val="00CF4831"/>
    <w:rPr>
      <w:sz w:val="16"/>
    </w:rPr>
  </w:style>
  <w:style w:type="paragraph" w:styleId="afa">
    <w:name w:val="Body Text Indent"/>
    <w:basedOn w:val="a0"/>
    <w:link w:val="afb"/>
    <w:rsid w:val="00CF4831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afb">
    <w:name w:val="Основной текст с отступом Знак"/>
    <w:basedOn w:val="a1"/>
    <w:link w:val="afa"/>
    <w:rsid w:val="00CF48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Normal (Web)"/>
    <w:basedOn w:val="a0"/>
    <w:rsid w:val="00CF4831"/>
    <w:pPr>
      <w:tabs>
        <w:tab w:val="num" w:pos="720"/>
      </w:tabs>
      <w:spacing w:before="100" w:beforeAutospacing="1" w:after="100" w:afterAutospacing="1" w:line="240" w:lineRule="auto"/>
      <w:ind w:left="720" w:hanging="36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d">
    <w:name w:val="А_рабочий центр"/>
    <w:basedOn w:val="a0"/>
    <w:next w:val="a0"/>
    <w:link w:val="afe"/>
    <w:rsid w:val="00CF4831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hAnsi="Times New Roman" w:cs="Times New Roman"/>
      <w:sz w:val="28"/>
      <w:szCs w:val="28"/>
      <w:lang w:eastAsia="ru-RU"/>
    </w:rPr>
  </w:style>
  <w:style w:type="paragraph" w:styleId="aff">
    <w:name w:val="Balloon Text"/>
    <w:basedOn w:val="a0"/>
    <w:link w:val="aff0"/>
    <w:rsid w:val="00CF483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f0">
    <w:name w:val="Текст выноски Знак"/>
    <w:basedOn w:val="a1"/>
    <w:link w:val="aff"/>
    <w:rsid w:val="00CF4831"/>
    <w:rPr>
      <w:rFonts w:ascii="Tahoma" w:eastAsia="Times New Roman" w:hAnsi="Tahoma" w:cs="Tahoma"/>
      <w:sz w:val="16"/>
      <w:szCs w:val="16"/>
      <w:lang w:eastAsia="ru-RU"/>
    </w:rPr>
  </w:style>
  <w:style w:type="paragraph" w:styleId="13">
    <w:name w:val="toc 1"/>
    <w:basedOn w:val="a0"/>
    <w:next w:val="a0"/>
    <w:autoRedefine/>
    <w:uiPriority w:val="39"/>
    <w:qFormat/>
    <w:rsid w:val="00CF4831"/>
    <w:pPr>
      <w:tabs>
        <w:tab w:val="left" w:pos="0"/>
        <w:tab w:val="left" w:pos="826"/>
        <w:tab w:val="right" w:leader="dot" w:pos="10378"/>
      </w:tabs>
      <w:spacing w:after="0" w:line="240" w:lineRule="auto"/>
      <w:ind w:left="284" w:hanging="284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1">
    <w:name w:val="Знак"/>
    <w:basedOn w:val="a0"/>
    <w:rsid w:val="00CF4831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f2">
    <w:name w:val="Strong"/>
    <w:qFormat/>
    <w:rsid w:val="00CF4831"/>
    <w:rPr>
      <w:b/>
      <w:bCs/>
    </w:rPr>
  </w:style>
  <w:style w:type="paragraph" w:styleId="aff3">
    <w:name w:val="TOC Heading"/>
    <w:basedOn w:val="10"/>
    <w:next w:val="a0"/>
    <w:uiPriority w:val="39"/>
    <w:qFormat/>
    <w:rsid w:val="00CF4831"/>
    <w:pPr>
      <w:keepNext/>
      <w:keepLines/>
      <w:spacing w:before="480" w:beforeAutospacing="0" w:after="0" w:afterAutospacing="0" w:line="276" w:lineRule="auto"/>
      <w:outlineLvl w:val="9"/>
    </w:pPr>
    <w:rPr>
      <w:rFonts w:ascii="Cambria" w:eastAsia="Times New Roman" w:hAnsi="Cambria"/>
      <w:color w:val="365F91"/>
      <w:kern w:val="0"/>
      <w:lang w:eastAsia="en-US"/>
    </w:rPr>
  </w:style>
  <w:style w:type="paragraph" w:customStyle="1" w:styleId="1">
    <w:name w:val="Стиль1"/>
    <w:basedOn w:val="10"/>
    <w:link w:val="14"/>
    <w:qFormat/>
    <w:rsid w:val="00CF4831"/>
    <w:pPr>
      <w:numPr>
        <w:numId w:val="4"/>
      </w:numPr>
    </w:pPr>
    <w:rPr>
      <w:rFonts w:eastAsia="Times New Roman"/>
      <w:sz w:val="24"/>
    </w:rPr>
  </w:style>
  <w:style w:type="character" w:customStyle="1" w:styleId="14">
    <w:name w:val="Стиль1 Знак"/>
    <w:link w:val="1"/>
    <w:rsid w:val="00CF4831"/>
    <w:rPr>
      <w:rFonts w:ascii="Times New Roman" w:eastAsia="Times New Roman" w:hAnsi="Times New Roman" w:cs="Times New Roman"/>
      <w:b/>
      <w:bCs/>
      <w:kern w:val="36"/>
      <w:sz w:val="24"/>
      <w:szCs w:val="28"/>
      <w:lang w:eastAsia="ru-RU"/>
    </w:rPr>
  </w:style>
  <w:style w:type="paragraph" w:customStyle="1" w:styleId="26">
    <w:name w:val="Стиль2"/>
    <w:basedOn w:val="10"/>
    <w:link w:val="27"/>
    <w:qFormat/>
    <w:rsid w:val="00CF4831"/>
    <w:rPr>
      <w:rFonts w:eastAsia="Times New Roman"/>
    </w:rPr>
  </w:style>
  <w:style w:type="character" w:customStyle="1" w:styleId="27">
    <w:name w:val="Стиль2 Знак"/>
    <w:link w:val="26"/>
    <w:rsid w:val="00CF4831"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character" w:styleId="aff4">
    <w:name w:val="Emphasis"/>
    <w:qFormat/>
    <w:rsid w:val="00CF4831"/>
    <w:rPr>
      <w:iCs/>
    </w:rPr>
  </w:style>
  <w:style w:type="paragraph" w:customStyle="1" w:styleId="ZAYPROPISNOI">
    <w:name w:val="ZAY_PROPISNOI"/>
    <w:basedOn w:val="24"/>
    <w:next w:val="163"/>
    <w:link w:val="ZAYPROPISNOI0"/>
    <w:rsid w:val="00CF4831"/>
    <w:rPr>
      <w:bCs/>
      <w:caps w:val="0"/>
    </w:rPr>
  </w:style>
  <w:style w:type="paragraph" w:customStyle="1" w:styleId="163">
    <w:name w:val="Стиль 16 пт полужирный все прописные По центру После:  3 пт"/>
    <w:basedOn w:val="a0"/>
    <w:qFormat/>
    <w:rsid w:val="00CF4831"/>
    <w:pPr>
      <w:spacing w:after="60" w:line="240" w:lineRule="auto"/>
      <w:jc w:val="center"/>
    </w:pPr>
    <w:rPr>
      <w:rFonts w:ascii="Times New Roman" w:hAnsi="Times New Roman" w:cs="Times New Roman"/>
      <w:b/>
      <w:bCs/>
      <w:caps/>
      <w:sz w:val="32"/>
      <w:szCs w:val="20"/>
      <w:lang w:eastAsia="ru-RU"/>
    </w:rPr>
  </w:style>
  <w:style w:type="character" w:customStyle="1" w:styleId="ZAYPROPISNOI0">
    <w:name w:val="ZAY_PROPISNOI Знак"/>
    <w:link w:val="ZAYPROPISNOI"/>
    <w:rsid w:val="00CF4831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fe">
    <w:name w:val="А_рабочий центр Знак"/>
    <w:link w:val="afd"/>
    <w:rsid w:val="00CF48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5">
    <w:name w:val="annotation text"/>
    <w:basedOn w:val="a0"/>
    <w:link w:val="aff6"/>
    <w:rsid w:val="00CF483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1"/>
    <w:link w:val="aff5"/>
    <w:rsid w:val="00CF48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rsid w:val="00CF4831"/>
    <w:rPr>
      <w:b/>
      <w:bCs/>
    </w:rPr>
  </w:style>
  <w:style w:type="character" w:customStyle="1" w:styleId="aff8">
    <w:name w:val="Тема примечания Знак"/>
    <w:basedOn w:val="aff6"/>
    <w:link w:val="aff7"/>
    <w:rsid w:val="00CF4831"/>
    <w:rPr>
      <w:b/>
      <w:bCs/>
    </w:rPr>
  </w:style>
  <w:style w:type="character" w:styleId="aff9">
    <w:name w:val="FollowedHyperlink"/>
    <w:uiPriority w:val="99"/>
    <w:semiHidden/>
    <w:unhideWhenUsed/>
    <w:rsid w:val="00CF4831"/>
    <w:rPr>
      <w:color w:val="954F72"/>
      <w:u w:val="single"/>
    </w:rPr>
  </w:style>
  <w:style w:type="paragraph" w:customStyle="1" w:styleId="western">
    <w:name w:val="western"/>
    <w:basedOn w:val="a0"/>
    <w:rsid w:val="00CF4831"/>
    <w:pPr>
      <w:spacing w:before="100" w:beforeAutospacing="1" w:after="115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character" w:customStyle="1" w:styleId="highlighthighlightactive">
    <w:name w:val="highlight highlight_active"/>
    <w:basedOn w:val="a1"/>
    <w:rsid w:val="00CF4831"/>
  </w:style>
  <w:style w:type="paragraph" w:customStyle="1" w:styleId="15">
    <w:name w:val="Знак Знак Знак1 Знак"/>
    <w:basedOn w:val="a0"/>
    <w:rsid w:val="00CF4831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paragraph" w:styleId="32">
    <w:name w:val="Body Text Indent 3"/>
    <w:basedOn w:val="a0"/>
    <w:link w:val="33"/>
    <w:uiPriority w:val="99"/>
    <w:semiHidden/>
    <w:unhideWhenUsed/>
    <w:rsid w:val="00395D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395DBD"/>
    <w:rPr>
      <w:rFonts w:ascii="Calibri" w:eastAsia="Times New Roman" w:hAnsi="Calibri" w:cs="Calibri"/>
      <w:sz w:val="16"/>
      <w:szCs w:val="16"/>
    </w:rPr>
  </w:style>
  <w:style w:type="paragraph" w:customStyle="1" w:styleId="BodyText2">
    <w:name w:val="Body Text 2"/>
    <w:basedOn w:val="a0"/>
    <w:rsid w:val="00F81FD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2015-03-06T08:49:00Z</dcterms:created>
  <dcterms:modified xsi:type="dcterms:W3CDTF">2015-03-06T08:49:00Z</dcterms:modified>
</cp:coreProperties>
</file>